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ED2CFC">
      <w:pPr>
        <w:pStyle w:val="HTML-oblikovano"/>
        <w:jc w:val="both"/>
        <w:rPr>
          <w:rFonts w:asciiTheme="minorHAnsi" w:hAnsiTheme="minorHAnsi" w:cstheme="minorHAnsi"/>
          <w:sz w:val="20"/>
          <w:szCs w:val="20"/>
        </w:rPr>
      </w:pPr>
    </w:p>
    <w:p w14:paraId="365A7B80" w14:textId="62A87553" w:rsidR="00134FC9" w:rsidRDefault="0057567B" w:rsidP="00ED2CFC">
      <w:pPr>
        <w:spacing w:line="256" w:lineRule="auto"/>
        <w:jc w:val="both"/>
        <w:rPr>
          <w:rFonts w:asciiTheme="minorHAnsi" w:hAnsiTheme="minorHAnsi" w:cstheme="minorHAnsi"/>
          <w:b/>
          <w:sz w:val="20"/>
          <w:szCs w:val="20"/>
          <w:lang w:eastAsia="en-US"/>
        </w:rPr>
      </w:pPr>
      <w:r w:rsidRPr="00A9277E">
        <w:rPr>
          <w:rFonts w:asciiTheme="minorHAnsi" w:hAnsiTheme="minorHAnsi" w:cstheme="minorHAnsi"/>
          <w:b/>
          <w:sz w:val="20"/>
          <w:szCs w:val="20"/>
          <w:lang w:eastAsia="en-US"/>
        </w:rPr>
        <w:t>Predmet javnega naročila:</w:t>
      </w:r>
      <w:r w:rsidR="00A9277E" w:rsidRPr="00A9277E">
        <w:rPr>
          <w:rFonts w:asciiTheme="minorHAnsi" w:hAnsiTheme="minorHAnsi" w:cstheme="minorHAnsi"/>
          <w:b/>
          <w:sz w:val="20"/>
          <w:szCs w:val="20"/>
          <w:lang w:eastAsia="en-US"/>
        </w:rPr>
        <w:t xml:space="preserve"> Nabava aparature za </w:t>
      </w:r>
      <w:proofErr w:type="spellStart"/>
      <w:r w:rsidR="00A9277E" w:rsidRPr="00A9277E">
        <w:rPr>
          <w:rFonts w:asciiTheme="minorHAnsi" w:hAnsiTheme="minorHAnsi" w:cstheme="minorHAnsi"/>
          <w:b/>
          <w:sz w:val="20"/>
          <w:szCs w:val="20"/>
          <w:lang w:eastAsia="en-US"/>
        </w:rPr>
        <w:t>superkritično</w:t>
      </w:r>
      <w:proofErr w:type="spellEnd"/>
      <w:r w:rsidR="00A9277E" w:rsidRPr="00A9277E">
        <w:rPr>
          <w:rFonts w:asciiTheme="minorHAnsi" w:hAnsiTheme="minorHAnsi" w:cstheme="minorHAnsi"/>
          <w:b/>
          <w:sz w:val="20"/>
          <w:szCs w:val="20"/>
          <w:lang w:eastAsia="en-US"/>
        </w:rPr>
        <w:t xml:space="preserve"> sušenje</w:t>
      </w:r>
      <w:r w:rsidR="00C920D3" w:rsidRPr="00A9277E">
        <w:rPr>
          <w:rFonts w:asciiTheme="minorHAnsi" w:hAnsiTheme="minorHAnsi" w:cstheme="minorHAnsi"/>
          <w:b/>
          <w:sz w:val="20"/>
          <w:szCs w:val="20"/>
          <w:lang w:eastAsia="en-US"/>
        </w:rPr>
        <w:t>,</w:t>
      </w:r>
      <w:r w:rsidR="00C920D3">
        <w:rPr>
          <w:rFonts w:asciiTheme="minorHAnsi" w:hAnsiTheme="minorHAnsi" w:cstheme="minorHAnsi"/>
          <w:b/>
          <w:sz w:val="20"/>
          <w:szCs w:val="20"/>
          <w:lang w:eastAsia="en-US"/>
        </w:rPr>
        <w:t xml:space="preserve"> oznaka </w:t>
      </w:r>
      <w:r w:rsidR="00C6036B" w:rsidRPr="00C6036B">
        <w:rPr>
          <w:rFonts w:asciiTheme="minorHAnsi" w:hAnsiTheme="minorHAnsi" w:cstheme="minorHAnsi"/>
          <w:b/>
          <w:sz w:val="20"/>
          <w:szCs w:val="20"/>
          <w:lang w:eastAsia="en-US"/>
        </w:rPr>
        <w:t>302/18 – RIUM76-FKKT 03_0_P37/2022</w:t>
      </w:r>
    </w:p>
    <w:p w14:paraId="0D84CC14" w14:textId="77777777" w:rsidR="00ED2CFC" w:rsidRPr="009E5E82" w:rsidRDefault="00ED2CFC" w:rsidP="00ED2CFC">
      <w:pPr>
        <w:spacing w:line="256" w:lineRule="auto"/>
        <w:jc w:val="both"/>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37BF88D4"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064865">
              <w:rPr>
                <w:rStyle w:val="Sprotnaopomba-sklic"/>
                <w:rFonts w:asciiTheme="minorHAnsi" w:hAnsiTheme="minorHAnsi" w:cstheme="minorHAnsi"/>
                <w:b/>
                <w:sz w:val="20"/>
                <w:szCs w:val="20"/>
                <w:lang w:eastAsia="en-US"/>
              </w:rPr>
              <w:footnoteReference w:id="2"/>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1CEE56C9"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r w:rsidR="005A1B27">
              <w:rPr>
                <w:rStyle w:val="Sprotnaopomba-sklic"/>
                <w:rFonts w:asciiTheme="minorHAnsi" w:hAnsiTheme="minorHAnsi" w:cstheme="minorHAnsi"/>
                <w:b/>
                <w:sz w:val="20"/>
                <w:szCs w:val="20"/>
                <w:lang w:eastAsia="en-US"/>
              </w:rPr>
              <w:footnoteReference w:id="3"/>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25F238" w14:textId="67D94E46" w:rsidR="00C6036B" w:rsidRDefault="00A9277E" w:rsidP="001C1D6C">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Nabava a</w:t>
            </w:r>
            <w:r w:rsidR="001C1D6C" w:rsidRPr="001C1D6C">
              <w:rPr>
                <w:rFonts w:asciiTheme="minorHAnsi" w:hAnsiTheme="minorHAnsi" w:cstheme="minorHAnsi"/>
                <w:b/>
                <w:sz w:val="20"/>
                <w:szCs w:val="20"/>
                <w:lang w:eastAsia="en-US"/>
              </w:rPr>
              <w:t>paratur</w:t>
            </w:r>
            <w:r>
              <w:rPr>
                <w:rFonts w:asciiTheme="minorHAnsi" w:hAnsiTheme="minorHAnsi" w:cstheme="minorHAnsi"/>
                <w:b/>
                <w:sz w:val="20"/>
                <w:szCs w:val="20"/>
                <w:lang w:eastAsia="en-US"/>
              </w:rPr>
              <w:t>e</w:t>
            </w:r>
            <w:r w:rsidR="001C1D6C" w:rsidRPr="001C1D6C">
              <w:rPr>
                <w:rFonts w:asciiTheme="minorHAnsi" w:hAnsiTheme="minorHAnsi" w:cstheme="minorHAnsi"/>
                <w:b/>
                <w:sz w:val="20"/>
                <w:szCs w:val="20"/>
                <w:lang w:eastAsia="en-US"/>
              </w:rPr>
              <w:t xml:space="preserve"> za </w:t>
            </w:r>
            <w:proofErr w:type="spellStart"/>
            <w:r w:rsidR="001C1D6C" w:rsidRPr="001C1D6C">
              <w:rPr>
                <w:rFonts w:asciiTheme="minorHAnsi" w:hAnsiTheme="minorHAnsi" w:cstheme="minorHAnsi"/>
                <w:b/>
                <w:sz w:val="20"/>
                <w:szCs w:val="20"/>
                <w:lang w:eastAsia="en-US"/>
              </w:rPr>
              <w:t>superkritično</w:t>
            </w:r>
            <w:proofErr w:type="spellEnd"/>
            <w:r w:rsidR="001C1D6C" w:rsidRPr="001C1D6C">
              <w:rPr>
                <w:rFonts w:asciiTheme="minorHAnsi" w:hAnsiTheme="minorHAnsi" w:cstheme="minorHAnsi"/>
                <w:b/>
                <w:sz w:val="20"/>
                <w:szCs w:val="20"/>
                <w:lang w:eastAsia="en-US"/>
              </w:rPr>
              <w:t xml:space="preserve"> sušenje</w:t>
            </w:r>
          </w:p>
          <w:p w14:paraId="415C6522" w14:textId="72DF4737" w:rsidR="005B572A" w:rsidRPr="005B572A" w:rsidRDefault="005B572A" w:rsidP="001C1D6C">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w:t>
            </w:r>
            <w:r w:rsidR="00C6036B">
              <w:rPr>
                <w:rFonts w:asciiTheme="minorHAnsi" w:hAnsiTheme="minorHAnsi" w:cstheme="minorHAnsi"/>
                <w:bCs/>
                <w:sz w:val="20"/>
                <w:szCs w:val="20"/>
                <w:lang w:eastAsia="en-US"/>
              </w:rPr>
              <w:t>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2FCF561"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ED2CFC">
        <w:rPr>
          <w:rFonts w:asciiTheme="minorHAnsi" w:hAnsiTheme="minorHAnsi" w:cstheme="minorHAnsi"/>
          <w:sz w:val="20"/>
          <w:szCs w:val="20"/>
        </w:rPr>
        <w:t xml:space="preserve">, </w:t>
      </w:r>
      <w:r w:rsidR="008837C0">
        <w:rPr>
          <w:rFonts w:asciiTheme="minorHAnsi" w:hAnsiTheme="minorHAnsi" w:cstheme="minorHAnsi"/>
          <w:sz w:val="20"/>
          <w:szCs w:val="20"/>
        </w:rPr>
        <w:t xml:space="preserve">stroške usposabljanja, </w:t>
      </w:r>
      <w:r w:rsidRPr="009E5E82">
        <w:rPr>
          <w:rFonts w:asciiTheme="minorHAnsi" w:hAnsiTheme="minorHAnsi" w:cstheme="minorHAnsi"/>
          <w:sz w:val="20"/>
          <w:szCs w:val="20"/>
        </w:rPr>
        <w:t>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73A530A"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857B3A">
        <w:rPr>
          <w:rFonts w:asciiTheme="minorHAnsi" w:hAnsiTheme="minorHAnsi" w:cstheme="minorHAnsi"/>
          <w:sz w:val="20"/>
          <w:szCs w:val="20"/>
        </w:rPr>
        <w:t>in tehničnih specifikacijah.</w:t>
      </w:r>
    </w:p>
    <w:p w14:paraId="2B410729" w14:textId="54B0430E"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73454B">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lastRenderedPageBreak/>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055F1C96"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064865">
        <w:rPr>
          <w:rFonts w:ascii="Calibri" w:hAnsi="Calibri"/>
          <w:sz w:val="20"/>
          <w:szCs w:val="20"/>
          <w:lang w:eastAsia="x-none"/>
        </w:rPr>
        <w:t xml:space="preserve">, datira, žigosa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8837C0">
        <w:rPr>
          <w:rFonts w:ascii="Calibri" w:hAnsi="Calibri" w:cs="Tahoma"/>
          <w:sz w:val="20"/>
          <w:szCs w:val="20"/>
          <w:lang w:eastAsia="x-none"/>
        </w:rPr>
        <w:t xml:space="preserve"> </w:t>
      </w:r>
      <w:r w:rsidR="008837C0" w:rsidRPr="008837C0">
        <w:rPr>
          <w:rFonts w:ascii="Calibri" w:hAnsi="Calibri" w:cs="Tahoma"/>
          <w:color w:val="5B9BD5" w:themeColor="accent1"/>
          <w:sz w:val="20"/>
          <w:szCs w:val="20"/>
          <w:lang w:eastAsia="x-none"/>
        </w:rPr>
        <w:t>Tuji ponudniki: ne izpolnijo stolpca »znesek DDV (v EUR)« in »Skupna ponudbena cena (v EUR z DDV)«.</w:t>
      </w:r>
    </w:p>
    <w:p w14:paraId="6ED66316" w14:textId="7AD1DABF"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w:t>
      </w:r>
      <w:r w:rsidR="00064865">
        <w:rPr>
          <w:rFonts w:ascii="Calibri" w:hAnsi="Calibri" w:cs="Tahoma"/>
          <w:sz w:val="20"/>
          <w:szCs w:val="20"/>
          <w:lang w:eastAsia="x-none"/>
        </w:rPr>
        <w:t xml:space="preserve"> št. </w:t>
      </w:r>
      <w:r w:rsidR="00064865" w:rsidRPr="00064865">
        <w:rPr>
          <w:rFonts w:ascii="Calibri" w:hAnsi="Calibri" w:cs="Tahoma"/>
          <w:sz w:val="20"/>
          <w:szCs w:val="20"/>
          <w:lang w:eastAsia="x-none"/>
        </w:rPr>
        <w:t>6</w:t>
      </w:r>
      <w:r w:rsidRPr="00064865">
        <w:rPr>
          <w:rFonts w:ascii="Calibri" w:hAnsi="Calibri" w:cs="Tahoma"/>
          <w:sz w:val="20"/>
          <w:szCs w:val="20"/>
          <w:lang w:eastAsia="x-none"/>
        </w:rPr>
        <w:t xml:space="preserve"> </w:t>
      </w:r>
      <w:r w:rsidRPr="00064865">
        <w:rPr>
          <w:rFonts w:ascii="Calibri" w:hAnsi="Calibri" w:cs="Tahoma"/>
          <w:b/>
          <w:bCs/>
          <w:sz w:val="20"/>
          <w:szCs w:val="20"/>
          <w:lang w:eastAsia="x-none"/>
        </w:rPr>
        <w:t>»Povzetek predračuna – rekapitulacija«</w:t>
      </w:r>
      <w:r w:rsidRPr="00064865">
        <w:rPr>
          <w:rFonts w:ascii="Calibri" w:hAnsi="Calibri" w:cs="Tahoma"/>
          <w:sz w:val="20"/>
          <w:szCs w:val="20"/>
          <w:lang w:eastAsia="x-none"/>
        </w:rPr>
        <w:t xml:space="preserve"> v</w:t>
      </w:r>
      <w:r w:rsidR="00064865" w:rsidRPr="00064865">
        <w:rPr>
          <w:rFonts w:ascii="Calibri" w:hAnsi="Calibri" w:cs="Tahoma"/>
          <w:sz w:val="20"/>
          <w:szCs w:val="20"/>
          <w:lang w:eastAsia="x-none"/>
        </w:rPr>
        <w:t xml:space="preserve"> .</w:t>
      </w:r>
      <w:proofErr w:type="spellStart"/>
      <w:r w:rsidR="00064865" w:rsidRPr="00064865">
        <w:rPr>
          <w:rFonts w:ascii="Calibri" w:hAnsi="Calibri" w:cs="Tahoma"/>
          <w:sz w:val="20"/>
          <w:szCs w:val="20"/>
          <w:lang w:eastAsia="x-none"/>
        </w:rPr>
        <w:t>pdf</w:t>
      </w:r>
      <w:proofErr w:type="spellEnd"/>
      <w:r w:rsidR="00064865" w:rsidRPr="00064865">
        <w:rPr>
          <w:rFonts w:ascii="Calibri" w:hAnsi="Calibri" w:cs="Tahoma"/>
          <w:sz w:val="20"/>
          <w:szCs w:val="20"/>
          <w:lang w:eastAsia="x-none"/>
        </w:rPr>
        <w:t xml:space="preserve"> datoteki v</w:t>
      </w:r>
      <w:r w:rsidRPr="00773A84">
        <w:rPr>
          <w:rFonts w:ascii="Calibri" w:hAnsi="Calibri" w:cs="Tahoma"/>
          <w:sz w:val="20"/>
          <w:szCs w:val="20"/>
          <w:u w:val="single"/>
          <w:lang w:eastAsia="x-none"/>
        </w:rPr>
        <w:t xml:space="preserve"> </w:t>
      </w:r>
      <w:r w:rsidRPr="00064865">
        <w:rPr>
          <w:rFonts w:ascii="Calibri" w:hAnsi="Calibri" w:cs="Tahoma"/>
          <w:sz w:val="20"/>
          <w:szCs w:val="20"/>
          <w:lang w:eastAsia="x-none"/>
        </w:rPr>
        <w:t>razdelek »</w:t>
      </w:r>
      <w:r w:rsidRPr="00064865">
        <w:rPr>
          <w:rFonts w:ascii="Calibri" w:hAnsi="Calibri" w:cs="Tahoma"/>
          <w:b/>
          <w:bCs/>
          <w:sz w:val="20"/>
          <w:szCs w:val="20"/>
          <w:lang w:eastAsia="x-none"/>
        </w:rPr>
        <w:t>Predračun</w:t>
      </w:r>
      <w:r w:rsidRPr="00064865">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A1B2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6FD414B" w:rsidR="004A3C5E" w:rsidRPr="004A3C5E" w:rsidRDefault="0073454B" w:rsidP="007B5604">
    <w:pPr>
      <w:pStyle w:val="Noga"/>
      <w:pBdr>
        <w:top w:val="single" w:sz="4" w:space="1" w:color="auto"/>
      </w:pBdr>
      <w:rPr>
        <w:rFonts w:ascii="Calibri" w:hAnsi="Calibri" w:cs="Calibri"/>
        <w:sz w:val="16"/>
        <w:szCs w:val="16"/>
      </w:rPr>
    </w:pPr>
    <w:r w:rsidRPr="0073454B">
      <w:rPr>
        <w:rFonts w:asciiTheme="minorHAnsi" w:hAnsiTheme="minorHAnsi" w:cstheme="minorHAnsi"/>
        <w:sz w:val="16"/>
        <w:szCs w:val="16"/>
      </w:rPr>
      <w:t>302/37 - RIUM50-FKKT 03_0/2021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CA400F7" w:rsidR="004B5655" w:rsidRPr="004B5655" w:rsidRDefault="00376CAC" w:rsidP="004B5655">
    <w:pPr>
      <w:pStyle w:val="Noga"/>
      <w:pBdr>
        <w:top w:val="single" w:sz="4" w:space="1" w:color="auto"/>
      </w:pBdr>
      <w:rPr>
        <w:rFonts w:ascii="Calibri" w:hAnsi="Calibri" w:cs="Calibri"/>
        <w:sz w:val="16"/>
        <w:szCs w:val="16"/>
      </w:rPr>
    </w:pPr>
    <w:r w:rsidRPr="00376CAC">
      <w:rPr>
        <w:rFonts w:asciiTheme="minorHAnsi" w:hAnsiTheme="minorHAnsi" w:cstheme="minorHAnsi"/>
        <w:sz w:val="16"/>
        <w:szCs w:val="16"/>
      </w:rPr>
      <w:t>302/18 – RIUM76-FKKT 03_0_P37/2022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9F111A5" w14:textId="7BFFBC79" w:rsidR="00064865" w:rsidRPr="00064865" w:rsidRDefault="00064865">
      <w:pPr>
        <w:pStyle w:val="Sprotnaopomba-besedilo"/>
        <w:rPr>
          <w:rFonts w:asciiTheme="minorHAnsi" w:hAnsiTheme="minorHAnsi" w:cstheme="minorHAnsi"/>
          <w:sz w:val="16"/>
          <w:szCs w:val="16"/>
        </w:rPr>
      </w:pPr>
      <w:r w:rsidRPr="00064865">
        <w:rPr>
          <w:rStyle w:val="Sprotnaopomba-sklic"/>
          <w:rFonts w:asciiTheme="minorHAnsi" w:hAnsiTheme="minorHAnsi" w:cstheme="minorHAnsi"/>
          <w:sz w:val="16"/>
          <w:szCs w:val="16"/>
        </w:rPr>
        <w:footnoteRef/>
      </w:r>
      <w:r w:rsidRPr="00064865">
        <w:rPr>
          <w:rFonts w:asciiTheme="minorHAnsi" w:hAnsiTheme="minorHAnsi" w:cstheme="minorHAnsi"/>
          <w:sz w:val="16"/>
          <w:szCs w:val="16"/>
        </w:rPr>
        <w:t xml:space="preserve"> </w:t>
      </w:r>
      <w:r w:rsidR="005A1B27" w:rsidRPr="005A1B27">
        <w:rPr>
          <w:rFonts w:asciiTheme="minorHAnsi" w:hAnsiTheme="minorHAnsi" w:cstheme="minorHAnsi"/>
          <w:sz w:val="16"/>
          <w:szCs w:val="16"/>
        </w:rPr>
        <w:t>Tuji ponudniki: ne izpolnijo stolpca »znesek DDV (v EUR)«</w:t>
      </w:r>
      <w:r w:rsidR="005A1B27">
        <w:rPr>
          <w:rFonts w:asciiTheme="minorHAnsi" w:hAnsiTheme="minorHAnsi" w:cstheme="minorHAnsi"/>
          <w:sz w:val="16"/>
          <w:szCs w:val="16"/>
        </w:rPr>
        <w:t>.</w:t>
      </w:r>
    </w:p>
  </w:footnote>
  <w:footnote w:id="3">
    <w:p w14:paraId="7E8414FD" w14:textId="40D8B20D" w:rsidR="005A1B27" w:rsidRPr="005A1B27" w:rsidRDefault="005A1B27">
      <w:pPr>
        <w:pStyle w:val="Sprotnaopomba-besedilo"/>
        <w:rPr>
          <w:rFonts w:asciiTheme="minorHAnsi" w:hAnsiTheme="minorHAnsi" w:cstheme="minorHAnsi"/>
          <w:sz w:val="16"/>
          <w:szCs w:val="16"/>
        </w:rPr>
      </w:pPr>
      <w:r w:rsidRPr="005A1B27">
        <w:rPr>
          <w:rStyle w:val="Sprotnaopomba-sklic"/>
          <w:rFonts w:asciiTheme="minorHAnsi" w:hAnsiTheme="minorHAnsi" w:cstheme="minorHAnsi"/>
          <w:sz w:val="16"/>
          <w:szCs w:val="16"/>
        </w:rPr>
        <w:footnoteRef/>
      </w:r>
      <w:r w:rsidRPr="005A1B27">
        <w:rPr>
          <w:rFonts w:asciiTheme="minorHAnsi" w:hAnsiTheme="minorHAnsi" w:cstheme="minorHAnsi"/>
          <w:sz w:val="16"/>
          <w:szCs w:val="16"/>
        </w:rPr>
        <w:t xml:space="preserve"> </w:t>
      </w:r>
      <w:r w:rsidRPr="005A1B27">
        <w:rPr>
          <w:rFonts w:asciiTheme="minorHAnsi" w:hAnsiTheme="minorHAnsi" w:cstheme="minorHAnsi"/>
          <w:sz w:val="16"/>
          <w:szCs w:val="16"/>
        </w:rPr>
        <w:t xml:space="preserve">Tuji ponudniki: ne izpolnijo </w:t>
      </w:r>
      <w:r w:rsidRPr="005A1B27">
        <w:rPr>
          <w:rFonts w:asciiTheme="minorHAnsi" w:hAnsiTheme="minorHAnsi" w:cstheme="minorHAnsi"/>
          <w:sz w:val="16"/>
          <w:szCs w:val="16"/>
        </w:rPr>
        <w:t>stolpca »Skupna ponudbena cena (v EUR 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682923">
    <w:abstractNumId w:val="7"/>
  </w:num>
  <w:num w:numId="2" w16cid:durableId="1208565806">
    <w:abstractNumId w:val="3"/>
  </w:num>
  <w:num w:numId="3" w16cid:durableId="446898850">
    <w:abstractNumId w:val="4"/>
  </w:num>
  <w:num w:numId="4" w16cid:durableId="1511800706">
    <w:abstractNumId w:val="1"/>
  </w:num>
  <w:num w:numId="5" w16cid:durableId="837958742">
    <w:abstractNumId w:val="6"/>
  </w:num>
  <w:num w:numId="6" w16cid:durableId="1355377632">
    <w:abstractNumId w:val="2"/>
  </w:num>
  <w:num w:numId="7" w16cid:durableId="333455582">
    <w:abstractNumId w:val="5"/>
  </w:num>
  <w:num w:numId="8" w16cid:durableId="554631361">
    <w:abstractNumId w:val="9"/>
  </w:num>
  <w:num w:numId="9" w16cid:durableId="898132018">
    <w:abstractNumId w:val="8"/>
  </w:num>
  <w:num w:numId="10" w16cid:durableId="748578381">
    <w:abstractNumId w:val="0"/>
  </w:num>
  <w:num w:numId="11" w16cid:durableId="623343571">
    <w:abstractNumId w:val="10"/>
  </w:num>
  <w:num w:numId="12" w16cid:durableId="19943340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64865"/>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1D6C"/>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76CAC"/>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1B27"/>
    <w:rsid w:val="005A24F7"/>
    <w:rsid w:val="005A59C3"/>
    <w:rsid w:val="005A7A18"/>
    <w:rsid w:val="005B572A"/>
    <w:rsid w:val="005C1FE9"/>
    <w:rsid w:val="005D0B66"/>
    <w:rsid w:val="00615B14"/>
    <w:rsid w:val="00617736"/>
    <w:rsid w:val="006215E2"/>
    <w:rsid w:val="00622987"/>
    <w:rsid w:val="006357B7"/>
    <w:rsid w:val="00645246"/>
    <w:rsid w:val="00676AEB"/>
    <w:rsid w:val="00683906"/>
    <w:rsid w:val="00684382"/>
    <w:rsid w:val="006A4030"/>
    <w:rsid w:val="006B195C"/>
    <w:rsid w:val="006B77F8"/>
    <w:rsid w:val="006D0DA8"/>
    <w:rsid w:val="006E0585"/>
    <w:rsid w:val="006E6DC2"/>
    <w:rsid w:val="006F72C0"/>
    <w:rsid w:val="007034F0"/>
    <w:rsid w:val="0073454B"/>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57B3A"/>
    <w:rsid w:val="00860EAF"/>
    <w:rsid w:val="0086163E"/>
    <w:rsid w:val="00864462"/>
    <w:rsid w:val="0086455D"/>
    <w:rsid w:val="008837C0"/>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9277E"/>
    <w:rsid w:val="00AE2217"/>
    <w:rsid w:val="00B27AC0"/>
    <w:rsid w:val="00B45051"/>
    <w:rsid w:val="00B6358C"/>
    <w:rsid w:val="00B7616D"/>
    <w:rsid w:val="00B83DC9"/>
    <w:rsid w:val="00B964D0"/>
    <w:rsid w:val="00BB34D9"/>
    <w:rsid w:val="00BF656D"/>
    <w:rsid w:val="00C0681B"/>
    <w:rsid w:val="00C259C9"/>
    <w:rsid w:val="00C6036B"/>
    <w:rsid w:val="00C71960"/>
    <w:rsid w:val="00C81EBA"/>
    <w:rsid w:val="00C920D3"/>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D2CFC"/>
    <w:rsid w:val="00EF6A2E"/>
    <w:rsid w:val="00F2576B"/>
    <w:rsid w:val="00F428DC"/>
    <w:rsid w:val="00F47E8C"/>
    <w:rsid w:val="00F62723"/>
    <w:rsid w:val="00F73B6F"/>
    <w:rsid w:val="00FC02BF"/>
    <w:rsid w:val="00FC0B7B"/>
    <w:rsid w:val="00FD352C"/>
    <w:rsid w:val="00FF17C0"/>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76BF3-C377-42B0-891B-62BEF910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377</Words>
  <Characters>2153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9</cp:revision>
  <dcterms:created xsi:type="dcterms:W3CDTF">2022-01-26T11:23:00Z</dcterms:created>
  <dcterms:modified xsi:type="dcterms:W3CDTF">2022-04-26T08:22:00Z</dcterms:modified>
</cp:coreProperties>
</file>